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仿宋" w:eastAsia="方正小标宋简体"/>
          <w:sz w:val="44"/>
          <w:szCs w:val="44"/>
        </w:rPr>
      </w:pPr>
      <w:bookmarkStart w:id="0" w:name="_GoBack"/>
      <w:bookmarkEnd w:id="0"/>
    </w:p>
    <w:p>
      <w:pPr>
        <w:ind w:firstLine="880" w:firstLineChars="200"/>
        <w:rPr>
          <w:rFonts w:ascii="方正小标宋简体" w:hAnsi="仿宋" w:eastAsia="方正小标宋简体"/>
          <w:sz w:val="44"/>
          <w:szCs w:val="44"/>
        </w:rPr>
      </w:pP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沈阳市体育运动学校</w:t>
      </w:r>
    </w:p>
    <w:p>
      <w:pPr>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2019年质量年度报告</w:t>
      </w:r>
    </w:p>
    <w:p>
      <w:pPr>
        <w:ind w:firstLine="880" w:firstLineChars="200"/>
        <w:jc w:val="center"/>
        <w:rPr>
          <w:rFonts w:ascii="方正小标宋简体" w:hAnsi="仿宋" w:eastAsia="方正小标宋简体"/>
          <w:b/>
          <w:sz w:val="44"/>
          <w:szCs w:val="44"/>
        </w:rPr>
      </w:pPr>
    </w:p>
    <w:p>
      <w:pPr>
        <w:numPr>
          <w:ilvl w:val="0"/>
          <w:numId w:val="1"/>
        </w:numPr>
        <w:ind w:firstLine="643" w:firstLineChars="200"/>
        <w:rPr>
          <w:rFonts w:ascii="仿宋_GB2312" w:hAnsi="黑体" w:eastAsia="仿宋_GB2312" w:cs="宋体"/>
          <w:b/>
          <w:szCs w:val="32"/>
        </w:rPr>
      </w:pPr>
      <w:r>
        <w:rPr>
          <w:rFonts w:hint="eastAsia" w:ascii="仿宋_GB2312" w:hAnsi="黑体" w:eastAsia="仿宋_GB2312" w:cs="宋体"/>
          <w:b/>
          <w:szCs w:val="32"/>
        </w:rPr>
        <w:t>学校情况</w:t>
      </w:r>
    </w:p>
    <w:p>
      <w:pPr>
        <w:ind w:firstLine="640" w:firstLineChars="200"/>
        <w:rPr>
          <w:rFonts w:ascii="仿宋" w:hAnsi="仿宋"/>
          <w:szCs w:val="32"/>
        </w:rPr>
      </w:pPr>
      <w:r>
        <w:rPr>
          <w:rFonts w:hint="eastAsia" w:ascii="仿宋" w:hAnsi="仿宋"/>
          <w:szCs w:val="32"/>
        </w:rPr>
        <w:t>沈阳市体育运动学校成立于1984年9月21日，为沈阳市体育局直属的正处级全额拨款事业单位。学校内设办公室、训练科、教务科、学生科、总务科、场地科、伙食科、保卫科、党群科、奥星学校，共10个正科级机构。学校主要负责培养优秀体育后备人才，为国家、省、部队、高校培养输送高水平体育后备人才，培养全面发展的体育人才以及负责运动员学历教育（中专、中学、小学）和德育教育工作。</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1.1学校概况</w:t>
      </w:r>
    </w:p>
    <w:p>
      <w:pPr>
        <w:ind w:firstLine="640" w:firstLineChars="200"/>
        <w:rPr>
          <w:rFonts w:ascii="仿宋" w:hAnsi="仿宋"/>
          <w:szCs w:val="32"/>
        </w:rPr>
      </w:pPr>
      <w:r>
        <w:rPr>
          <w:rFonts w:hint="eastAsia" w:ascii="仿宋" w:hAnsi="仿宋"/>
          <w:szCs w:val="32"/>
        </w:rPr>
        <w:t>沈阳市体育运动学校在市体育局的直接领导下，办学及培养人才等方面取得了长足的进步，为国家培养了一大批高水平体育后备人才，现已发展成为一所集训练、教学、科研为一体的初具规模的全国重点中等体育专业学校。</w:t>
      </w:r>
    </w:p>
    <w:p>
      <w:pPr>
        <w:ind w:firstLine="640" w:firstLineChars="200"/>
        <w:jc w:val="both"/>
        <w:rPr>
          <w:rFonts w:ascii="仿宋" w:hAnsi="仿宋"/>
          <w:szCs w:val="32"/>
        </w:rPr>
      </w:pPr>
      <w:r>
        <w:rPr>
          <w:rFonts w:hint="eastAsia" w:ascii="仿宋" w:hAnsi="仿宋"/>
          <w:szCs w:val="32"/>
        </w:rPr>
        <w:t>学校总占地面积为11.20万平方米，总建筑面积7万平方米，现有：8584平方米的集力量训练、举重、乒乓球、跆拳道、艺术体操、排球项目于一身的现代化综合训练馆一个，47147平方米的集田径、垒球、投掷、足球、沙排项目于一身的综合场地一片，4433平方米的标准200米跑道的塑胶室内田径训练馆一个，4700多平方米和7566平方米的教学楼两座，4530平方米的体操和女子篮球馆一个，2273平方米的篮排球馆一个以及1357平方米的拳击蹦床馆一个。</w:t>
      </w:r>
    </w:p>
    <w:p>
      <w:pPr>
        <w:ind w:firstLine="640" w:firstLineChars="200"/>
        <w:jc w:val="both"/>
        <w:rPr>
          <w:rFonts w:ascii="仿宋" w:hAnsi="仿宋"/>
          <w:szCs w:val="32"/>
        </w:rPr>
      </w:pPr>
      <w:r>
        <w:rPr>
          <w:rFonts w:hint="eastAsia" w:ascii="仿宋" w:hAnsi="仿宋"/>
          <w:szCs w:val="32"/>
        </w:rPr>
        <w:t>1993年被辽宁省教委确定为省、部级重点中等专业学校；1994年被国家教委、国家体委确定为国家级重点中等专业学校；1996年被国家体育总局评为国家高水平体育后备人才基地；2004年被国家体育总局和教育部重新认定为国家高水平体育后备人才基地和国家级重点中等职业学校。2017年学校被国家体育总局认定为新一轮国家高水平体育后备人才基地，同时竞走、跳跃、投掷、跳高被认定为田径单项高水平体育后备人才基地，学校2017年获得国家体育总局颁发的突出贡献奖。</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1.1.1.校名及办学性质</w:t>
      </w:r>
    </w:p>
    <w:p>
      <w:pPr>
        <w:ind w:firstLine="640" w:firstLineChars="200"/>
        <w:rPr>
          <w:rFonts w:ascii="仿宋" w:hAnsi="仿宋" w:cs="宋体"/>
          <w:kern w:val="0"/>
          <w:szCs w:val="32"/>
        </w:rPr>
      </w:pPr>
      <w:r>
        <w:rPr>
          <w:rFonts w:hint="eastAsia" w:ascii="仿宋" w:hAnsi="仿宋"/>
          <w:szCs w:val="32"/>
        </w:rPr>
        <w:t>沈阳市体育运动学校，</w:t>
      </w:r>
      <w:r>
        <w:rPr>
          <w:rFonts w:hint="eastAsia" w:ascii="仿宋" w:hAnsi="仿宋" w:cs="宋体"/>
          <w:kern w:val="0"/>
          <w:szCs w:val="32"/>
        </w:rPr>
        <w:t>学校作为全国首批“国家级重点普通中等专业学校”和“国家级高水平体育后备人才基地”，现已发展成一所集训练、教学和科研为一体的国家级重点中等职业专业学校，在全国同类体校中享有较高的声誉。学校设有田径、垒球、举重、体操（蹦床、艺术体操）、拳击、跆拳道及举重六个运动项目。多年来，学校在市委、市政府的亲切关怀下，在市体育局的正确领导下，在国家体育总局、省体育局及社会各界人士的大力支持下，经过几代人的努力，学校有了长足的发展。先后培养出25届巴塞罗那奥运会柔道冠军庄晓岩（72公斤以上级）、28届雅典奥运会排球冠军张越红、29届北京奥运会乒乓球冠军马琳（团体冠军）、25届巴塞罗那奥运会篮球亚军郑秀琳、29届北京奥运会艺术体操亚军章硕、隋剑爽、第31届里约奥运会排球冠军颜妮等知名运动员，为国家、辽宁省及沈阳市体育事业的发展做出了突出的贡献。</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1.1.2.资产</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1.2学生情况</w:t>
      </w:r>
    </w:p>
    <w:p>
      <w:pPr>
        <w:ind w:firstLine="640" w:firstLineChars="200"/>
        <w:rPr>
          <w:rFonts w:ascii="仿宋" w:hAnsi="仿宋" w:cs="宋体"/>
          <w:kern w:val="0"/>
          <w:szCs w:val="32"/>
        </w:rPr>
      </w:pPr>
      <w:r>
        <w:rPr>
          <w:rFonts w:hint="eastAsia" w:ascii="仿宋" w:hAnsi="仿宋" w:cs="宋体"/>
          <w:kern w:val="0"/>
          <w:szCs w:val="32"/>
        </w:rPr>
        <w:t>学校办学设有二个办学层次：中小学（奥星学校是沈阳市教育局批准成立的公办全日制九年一贯制学校）、中专（运动训练专业，该专业为辽宁省示范专业）。目前在校学生1031人，教学班29个，其中中小学生638人，21个教学班；中专393人，8个教学班。</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1.2.1招生规模</w:t>
      </w:r>
    </w:p>
    <w:p>
      <w:pPr>
        <w:ind w:firstLine="640" w:firstLineChars="200"/>
        <w:rPr>
          <w:rFonts w:ascii="仿宋" w:hAnsi="仿宋" w:cs="宋体"/>
          <w:szCs w:val="32"/>
        </w:rPr>
      </w:pPr>
      <w:r>
        <w:rPr>
          <w:rFonts w:hint="eastAsia" w:ascii="仿宋" w:hAnsi="仿宋" w:cs="宋体"/>
          <w:szCs w:val="32"/>
        </w:rPr>
        <w:t>招生情况。学校本年度招生专业为运动训练，只针对本校在队运动员。学校计划招生150人，实际录取和备案152人，实际报到152人，报到率为100%。</w:t>
      </w:r>
    </w:p>
    <w:p>
      <w:pPr>
        <w:ind w:firstLine="643" w:firstLineChars="200"/>
        <w:rPr>
          <w:rFonts w:ascii="仿宋_GB2312" w:hAnsi="仿宋" w:eastAsia="仿宋_GB2312" w:cs="宋体"/>
          <w:b/>
          <w:bCs/>
          <w:szCs w:val="32"/>
        </w:rPr>
      </w:pPr>
      <w:r>
        <w:rPr>
          <w:rFonts w:hint="eastAsia" w:ascii="仿宋_GB2312" w:hAnsi="仿宋" w:eastAsia="仿宋_GB2312" w:cs="宋体"/>
          <w:b/>
          <w:bCs/>
          <w:szCs w:val="32"/>
        </w:rPr>
        <w:t>1.2.2在校生规模</w:t>
      </w:r>
    </w:p>
    <w:p>
      <w:pPr>
        <w:ind w:firstLine="640" w:firstLineChars="200"/>
        <w:rPr>
          <w:rFonts w:ascii="仿宋" w:hAnsi="仿宋" w:cs="宋体"/>
          <w:szCs w:val="32"/>
        </w:rPr>
      </w:pPr>
      <w:r>
        <w:rPr>
          <w:rFonts w:hint="eastAsia" w:ascii="仿宋" w:hAnsi="仿宋" w:cs="宋体"/>
          <w:szCs w:val="32"/>
        </w:rPr>
        <w:t>截止到2019年11月28日，学籍网统计数字显示，我校在校生人数为393人，其中，2017级学生128人，2018级学生113人，2019级学生152人。</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1.2.3毕业生规模</w:t>
      </w:r>
    </w:p>
    <w:p>
      <w:pPr>
        <w:ind w:firstLine="640" w:firstLineChars="200"/>
        <w:rPr>
          <w:rFonts w:ascii="仿宋" w:hAnsi="仿宋" w:cs="宋体"/>
          <w:szCs w:val="32"/>
        </w:rPr>
      </w:pPr>
      <w:r>
        <w:rPr>
          <w:rFonts w:hint="eastAsia" w:ascii="仿宋" w:hAnsi="仿宋" w:cs="宋体"/>
          <w:szCs w:val="32"/>
        </w:rPr>
        <w:t>2019年，学校共有毕业生116人。</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1.2.4学生结构</w:t>
      </w:r>
    </w:p>
    <w:p>
      <w:pPr>
        <w:ind w:firstLine="640" w:firstLineChars="200"/>
        <w:rPr>
          <w:rFonts w:ascii="仿宋" w:hAnsi="仿宋" w:cs="宋体"/>
          <w:szCs w:val="32"/>
        </w:rPr>
      </w:pPr>
      <w:r>
        <w:rPr>
          <w:rFonts w:hint="eastAsia" w:ascii="仿宋" w:hAnsi="仿宋" w:cs="宋体"/>
          <w:szCs w:val="32"/>
        </w:rPr>
        <w:t>2019年，我校在校生为393人，其中，城市学生196人，农村学生197人；男生255人，女生138人，男女生比例为1.85：1；辽宁省学生334人，外省学生59人。</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1.2.5巩固率</w:t>
      </w:r>
    </w:p>
    <w:p>
      <w:pPr>
        <w:ind w:firstLine="640" w:firstLineChars="200"/>
        <w:rPr>
          <w:rFonts w:ascii="仿宋" w:hAnsi="仿宋" w:cs="宋体"/>
          <w:szCs w:val="32"/>
        </w:rPr>
      </w:pPr>
      <w:r>
        <w:rPr>
          <w:rFonts w:hint="eastAsia" w:ascii="仿宋" w:hAnsi="仿宋" w:cs="宋体"/>
          <w:szCs w:val="32"/>
        </w:rPr>
        <w:t>2019年毕业生人数为116人，该届学生入学人数为136人，巩固率为85%。</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1.3教师队伍</w:t>
      </w:r>
    </w:p>
    <w:p>
      <w:pPr>
        <w:ind w:firstLine="640" w:firstLineChars="200"/>
        <w:rPr>
          <w:rFonts w:ascii="仿宋" w:hAnsi="仿宋" w:cs="宋体"/>
          <w:szCs w:val="32"/>
        </w:rPr>
      </w:pPr>
      <w:r>
        <w:rPr>
          <w:rFonts w:hint="eastAsia" w:ascii="仿宋" w:hAnsi="仿宋" w:cs="宋体"/>
          <w:szCs w:val="32"/>
        </w:rPr>
        <w:t>学校有与办学规模相适应、结构合理、专兼职相结合的优质师资队伍。2019年，生师比为11:1，外聘教师比例为11% ；专任教师本科以上学历占100%，硕士研究生以上学历占10.8%；专任教师高级职称比例达40.5%。</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1.4设施设备</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1.4.1实训实习工位数</w:t>
      </w:r>
    </w:p>
    <w:p>
      <w:pPr>
        <w:ind w:firstLine="640" w:firstLineChars="200"/>
        <w:rPr>
          <w:rFonts w:ascii="仿宋" w:hAnsi="仿宋" w:cs="宋体"/>
          <w:szCs w:val="32"/>
        </w:rPr>
      </w:pPr>
      <w:r>
        <w:rPr>
          <w:rFonts w:hint="eastAsia" w:ascii="仿宋" w:hAnsi="仿宋" w:cs="宋体"/>
          <w:szCs w:val="32"/>
        </w:rPr>
        <w:t>2019年实训工位总数27个，生均实训工位0.07个。</w:t>
      </w:r>
    </w:p>
    <w:p>
      <w:pPr>
        <w:ind w:firstLine="643" w:firstLineChars="200"/>
        <w:rPr>
          <w:rFonts w:ascii="仿宋_GB2312" w:hAnsi="仿宋" w:eastAsia="仿宋_GB2312" w:cs="宋体"/>
          <w:b/>
          <w:szCs w:val="32"/>
        </w:rPr>
      </w:pPr>
      <w:r>
        <w:rPr>
          <w:rFonts w:hint="eastAsia" w:ascii="仿宋_GB2312" w:hAnsi="仿宋" w:eastAsia="仿宋_GB2312" w:cs="宋体"/>
          <w:b/>
          <w:szCs w:val="32"/>
        </w:rPr>
        <w:t>1.4.2生均纸质图书</w:t>
      </w:r>
    </w:p>
    <w:p>
      <w:pPr>
        <w:ind w:firstLine="640" w:firstLineChars="200"/>
        <w:rPr>
          <w:rFonts w:ascii="仿宋" w:hAnsi="仿宋" w:cs="宋体"/>
          <w:szCs w:val="32"/>
        </w:rPr>
      </w:pPr>
      <w:r>
        <w:rPr>
          <w:rFonts w:hint="eastAsia" w:ascii="仿宋" w:hAnsi="仿宋" w:cs="宋体"/>
          <w:szCs w:val="32"/>
        </w:rPr>
        <w:t>2019年，图书馆藏书18000册，生均纸质图书45.8册/人。</w:t>
      </w:r>
    </w:p>
    <w:p>
      <w:pPr>
        <w:numPr>
          <w:ilvl w:val="0"/>
          <w:numId w:val="1"/>
        </w:numPr>
        <w:ind w:firstLine="643" w:firstLineChars="200"/>
        <w:rPr>
          <w:rFonts w:ascii="仿宋_GB2312" w:hAnsi="仿宋" w:eastAsia="仿宋_GB2312" w:cs="宋体"/>
          <w:b/>
          <w:szCs w:val="32"/>
        </w:rPr>
      </w:pPr>
      <w:r>
        <w:rPr>
          <w:rFonts w:hint="eastAsia" w:ascii="仿宋_GB2312" w:hAnsi="仿宋" w:eastAsia="仿宋_GB2312" w:cs="宋体"/>
          <w:b/>
          <w:szCs w:val="32"/>
        </w:rPr>
        <w:t>学生发展</w:t>
      </w:r>
    </w:p>
    <w:p>
      <w:pPr>
        <w:ind w:left="643"/>
        <w:rPr>
          <w:rFonts w:ascii="仿宋_GB2312" w:hAnsi="仿宋" w:eastAsia="仿宋_GB2312" w:cs="宋体"/>
          <w:b/>
          <w:szCs w:val="32"/>
        </w:rPr>
      </w:pPr>
      <w:r>
        <w:rPr>
          <w:rFonts w:hint="eastAsia" w:ascii="仿宋_GB2312" w:hAnsi="仿宋" w:eastAsia="仿宋_GB2312" w:cs="宋体"/>
          <w:b/>
          <w:szCs w:val="32"/>
        </w:rPr>
        <w:t>2.1 学生素质</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2.1.1思想政治状况</w:t>
      </w:r>
    </w:p>
    <w:p>
      <w:pPr>
        <w:ind w:firstLine="640" w:firstLineChars="200"/>
        <w:rPr>
          <w:rFonts w:ascii="仿宋" w:hAnsi="仿宋" w:cs="宋体"/>
          <w:szCs w:val="32"/>
        </w:rPr>
      </w:pPr>
      <w:r>
        <w:rPr>
          <w:rFonts w:hint="eastAsia" w:ascii="仿宋" w:hAnsi="仿宋" w:cs="宋体"/>
          <w:szCs w:val="32"/>
        </w:rPr>
        <w:t>2019年学校以提升学生职业道德素质为核心，关爱学生心理健康。在注重发挥德育课主渠道作用的同时，结合专业特点开展各项学生活动，丰富校园文化生活，使思想政治教育渗透到学生生活和学习的各个方面。2019年，学生操行评定均为合格以上，优秀率为35%。</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2.1.2文化课合格率</w:t>
      </w:r>
    </w:p>
    <w:p>
      <w:pPr>
        <w:ind w:firstLine="640" w:firstLineChars="200"/>
        <w:rPr>
          <w:rFonts w:ascii="仿宋" w:hAnsi="仿宋" w:cs="宋体"/>
          <w:szCs w:val="32"/>
        </w:rPr>
      </w:pPr>
      <w:r>
        <w:rPr>
          <w:rFonts w:hint="eastAsia" w:ascii="仿宋" w:hAnsi="仿宋" w:cs="宋体"/>
          <w:szCs w:val="32"/>
        </w:rPr>
        <w:t>学校结合运动训练专业特点，依据《中等职业学校运动训练专业教学指导方案》要求开设文化课（数学、语文、英语、计算机应用基础、政治、历史、地理、专业选修），2019年学生文化课合格率100%、优秀率7.8%（数据来源于2019年学生期末考试）。</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2.1.3体质测评合格率</w:t>
      </w:r>
    </w:p>
    <w:p>
      <w:pPr>
        <w:ind w:firstLine="640" w:firstLineChars="200"/>
        <w:rPr>
          <w:rFonts w:ascii="仿宋" w:hAnsi="仿宋" w:cs="宋体"/>
          <w:szCs w:val="32"/>
        </w:rPr>
      </w:pPr>
      <w:r>
        <w:rPr>
          <w:rFonts w:hint="eastAsia" w:ascii="仿宋" w:hAnsi="仿宋" w:cs="宋体"/>
          <w:szCs w:val="32"/>
        </w:rPr>
        <w:t>2019年学校按照教育部、国家体育总局颁布的《学生体质健康标准》，对全体同学进行严格的体质测评，学生体质测评及格率为100%。</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2.1.4毕业率</w:t>
      </w:r>
    </w:p>
    <w:p>
      <w:pPr>
        <w:ind w:firstLine="640" w:firstLineChars="200"/>
        <w:rPr>
          <w:rFonts w:ascii="仿宋" w:hAnsi="仿宋" w:cs="宋体"/>
          <w:szCs w:val="32"/>
        </w:rPr>
      </w:pPr>
      <w:r>
        <w:rPr>
          <w:rFonts w:hint="eastAsia" w:ascii="仿宋" w:hAnsi="仿宋" w:cs="宋体"/>
          <w:szCs w:val="32"/>
        </w:rPr>
        <w:t>我校2019年毕业生116名，毕业率100%。</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2.2在校体验</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2.2.1理论学习满意度</w:t>
      </w:r>
    </w:p>
    <w:p>
      <w:pPr>
        <w:ind w:firstLine="640" w:firstLineChars="200"/>
        <w:rPr>
          <w:rFonts w:ascii="仿宋" w:hAnsi="仿宋" w:cs="宋体"/>
          <w:szCs w:val="32"/>
        </w:rPr>
      </w:pPr>
      <w:r>
        <w:rPr>
          <w:rFonts w:hint="eastAsia" w:ascii="仿宋" w:hAnsi="仿宋" w:cs="宋体"/>
          <w:szCs w:val="32"/>
        </w:rPr>
        <w:t>学生对理论学习满意度为98%。对教学内容、课时安排满意率达100%，对任课教师的教学方法满意率为100%。</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2.2.2专业学习满意度</w:t>
      </w:r>
    </w:p>
    <w:p>
      <w:pPr>
        <w:ind w:firstLine="640" w:firstLineChars="200"/>
        <w:rPr>
          <w:rFonts w:ascii="仿宋" w:hAnsi="仿宋" w:cs="宋体"/>
          <w:szCs w:val="32"/>
        </w:rPr>
      </w:pPr>
      <w:r>
        <w:rPr>
          <w:rFonts w:hint="eastAsia" w:ascii="仿宋" w:hAnsi="仿宋" w:cs="宋体"/>
          <w:szCs w:val="32"/>
        </w:rPr>
        <w:t>学生对专业学习满意度为95%。教学内容、课时安排满意率达100%，对任课教师的教学方法满意率达 100%，对于配套教学设备设施的满意率为98%。</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2.2.3实习实训满意度</w:t>
      </w:r>
    </w:p>
    <w:p>
      <w:pPr>
        <w:ind w:firstLine="640" w:firstLineChars="200"/>
        <w:rPr>
          <w:rFonts w:ascii="仿宋" w:hAnsi="仿宋" w:cs="宋体"/>
          <w:szCs w:val="32"/>
        </w:rPr>
      </w:pPr>
      <w:r>
        <w:rPr>
          <w:rFonts w:hint="eastAsia" w:ascii="仿宋" w:hAnsi="仿宋" w:cs="宋体"/>
          <w:szCs w:val="32"/>
        </w:rPr>
        <w:t>学生对实习实训满意度为100%。因运动训练专业的特殊性，学生的实习实训课均在校内完成。实训课时安排满意度为96%，对场地环境、设备设施的满意率为98%，对授课教师安排的实训内容、授课方式、指导态度的满意率达到100%。</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2.2.4校园文化与社团活动满意度</w:t>
      </w:r>
    </w:p>
    <w:p>
      <w:pPr>
        <w:ind w:firstLine="640" w:firstLineChars="200"/>
        <w:rPr>
          <w:rFonts w:ascii="仿宋" w:hAnsi="仿宋" w:cs="宋体"/>
          <w:szCs w:val="32"/>
        </w:rPr>
      </w:pPr>
      <w:r>
        <w:rPr>
          <w:rFonts w:hint="eastAsia" w:ascii="仿宋" w:hAnsi="仿宋" w:cs="宋体"/>
          <w:szCs w:val="32"/>
        </w:rPr>
        <w:t>学生对校园文化与社团活动的总体满意率分别是100%和98%。</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2.2.5生活满意度</w:t>
      </w:r>
    </w:p>
    <w:p>
      <w:pPr>
        <w:ind w:firstLine="640" w:firstLineChars="200"/>
        <w:rPr>
          <w:rFonts w:ascii="仿宋" w:hAnsi="仿宋" w:cs="宋体"/>
          <w:szCs w:val="32"/>
        </w:rPr>
      </w:pPr>
      <w:r>
        <w:rPr>
          <w:rFonts w:hint="eastAsia" w:ascii="仿宋" w:hAnsi="仿宋" w:cs="宋体"/>
          <w:szCs w:val="32"/>
        </w:rPr>
        <w:t>学生对学校生活总体满意度为98%。学生对校园生活状况总体满意，对学校的整体环境、住宿管理、食堂就餐、师生关系等方面都给予了充分肯定，对提高住宿条件提出有效建议。</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2.2.6校园安全满意度</w:t>
      </w:r>
    </w:p>
    <w:p>
      <w:pPr>
        <w:ind w:firstLine="640" w:firstLineChars="200"/>
        <w:rPr>
          <w:rFonts w:ascii="仿宋" w:hAnsi="仿宋" w:cs="宋体"/>
          <w:szCs w:val="32"/>
        </w:rPr>
      </w:pPr>
      <w:r>
        <w:rPr>
          <w:rFonts w:hint="eastAsia" w:ascii="仿宋" w:hAnsi="仿宋" w:cs="宋体"/>
          <w:szCs w:val="32"/>
        </w:rPr>
        <w:t>学生对校园安全满意度为100%。对学校的安全管理、安全教育及校园周边环境治理均表示满意。</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2.2.7毕业生对学校满意度</w:t>
      </w:r>
    </w:p>
    <w:p>
      <w:pPr>
        <w:ind w:firstLine="640" w:firstLineChars="200"/>
        <w:rPr>
          <w:rFonts w:ascii="仿宋_GB2312" w:hAnsi="仿宋" w:eastAsia="仿宋_GB2312" w:cs="宋体"/>
          <w:szCs w:val="32"/>
        </w:rPr>
      </w:pPr>
      <w:r>
        <w:rPr>
          <w:rFonts w:hint="eastAsia" w:ascii="仿宋_GB2312" w:hAnsi="仿宋" w:eastAsia="仿宋_GB2312" w:cs="宋体"/>
          <w:szCs w:val="32"/>
        </w:rPr>
        <w:t>2019年，毕业生对学校满意度为100%。</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2.3资助情况</w:t>
      </w:r>
    </w:p>
    <w:p>
      <w:pPr>
        <w:ind w:firstLine="640" w:firstLineChars="200"/>
        <w:rPr>
          <w:rFonts w:ascii="仿宋" w:hAnsi="仿宋" w:cs="宋体"/>
          <w:szCs w:val="32"/>
        </w:rPr>
      </w:pPr>
      <w:r>
        <w:rPr>
          <w:rFonts w:hint="eastAsia" w:ascii="仿宋" w:hAnsi="仿宋" w:cs="宋体"/>
          <w:szCs w:val="32"/>
        </w:rPr>
        <w:t>2019年春，我校上报审核符合免学费政策的学生共174人。其中，农村学生170人，城市家庭经济困难学生4人，申报免学费实际到账金额27.84万元。2019年秋，我校上报审核符合免学费政策的学生共200人。其中，农村学生197人，城市家庭经济困难学生3人，申报免学费实际到账金额32万元。2019年春季享受国家助学金人数13人，2019年秋季享受国家助学金人数11人。</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2.4就业质量</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2.4.1分专业就业率</w:t>
      </w:r>
    </w:p>
    <w:p>
      <w:pPr>
        <w:ind w:firstLine="640" w:firstLineChars="200"/>
        <w:rPr>
          <w:rFonts w:ascii="仿宋" w:hAnsi="仿宋" w:cs="宋体"/>
          <w:szCs w:val="32"/>
        </w:rPr>
      </w:pPr>
      <w:r>
        <w:rPr>
          <w:rFonts w:hint="eastAsia" w:ascii="仿宋" w:hAnsi="仿宋" w:cs="宋体"/>
          <w:szCs w:val="32"/>
        </w:rPr>
        <w:t>2019年学校毕业生共116人，整体就业率52.59%。</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2.4.2专业对口率</w:t>
      </w:r>
    </w:p>
    <w:p>
      <w:pPr>
        <w:ind w:firstLine="640" w:firstLineChars="200"/>
        <w:rPr>
          <w:rFonts w:ascii="仿宋" w:hAnsi="仿宋" w:cs="宋体"/>
          <w:szCs w:val="32"/>
        </w:rPr>
      </w:pPr>
      <w:r>
        <w:rPr>
          <w:rFonts w:hint="eastAsia" w:ascii="仿宋" w:hAnsi="仿宋" w:cs="宋体"/>
          <w:szCs w:val="32"/>
        </w:rPr>
        <w:t>2019年毕业生专业对口率为12.93%。</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2.4.3初次就业起薪</w:t>
      </w:r>
    </w:p>
    <w:p>
      <w:pPr>
        <w:ind w:firstLine="640" w:firstLineChars="200"/>
        <w:rPr>
          <w:rFonts w:ascii="仿宋" w:hAnsi="仿宋" w:cs="宋体"/>
          <w:szCs w:val="32"/>
        </w:rPr>
      </w:pPr>
      <w:r>
        <w:rPr>
          <w:rFonts w:hint="eastAsia" w:ascii="仿宋" w:hAnsi="仿宋" w:cs="宋体"/>
          <w:szCs w:val="32"/>
        </w:rPr>
        <w:t>2019年毕业生初次就业起薪为2000元/月。</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2.4.4毕业生升学比例</w:t>
      </w:r>
    </w:p>
    <w:p>
      <w:pPr>
        <w:ind w:firstLine="640" w:firstLineChars="200"/>
        <w:rPr>
          <w:rFonts w:ascii="仿宋" w:hAnsi="仿宋" w:cs="宋体"/>
          <w:szCs w:val="32"/>
        </w:rPr>
      </w:pPr>
      <w:r>
        <w:rPr>
          <w:rFonts w:hint="eastAsia" w:ascii="仿宋" w:hAnsi="仿宋" w:cs="宋体"/>
          <w:szCs w:val="32"/>
        </w:rPr>
        <w:t>学校2019年毕业生升学人数31人，占毕业生总数的27%，比2018年毕业生升学率低20%。</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2.5职业发展</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2.5.1学习能力</w:t>
      </w:r>
    </w:p>
    <w:p>
      <w:pPr>
        <w:ind w:firstLine="640" w:firstLineChars="200"/>
        <w:rPr>
          <w:rFonts w:ascii="仿宋" w:hAnsi="仿宋" w:cs="宋体"/>
          <w:szCs w:val="32"/>
        </w:rPr>
      </w:pPr>
      <w:r>
        <w:rPr>
          <w:rFonts w:hint="eastAsia" w:ascii="仿宋" w:hAnsi="仿宋" w:cs="宋体"/>
          <w:szCs w:val="32"/>
        </w:rPr>
        <w:t>学校根据学生学习的实际情况，文化课方面对数学、英语进行分班分级教学，提高学生学习兴趣，增强学生自主学习意识，切实学有所获。</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2.5.2岗位适应能力</w:t>
      </w:r>
    </w:p>
    <w:p>
      <w:pPr>
        <w:ind w:firstLine="640" w:firstLineChars="200"/>
        <w:rPr>
          <w:rFonts w:ascii="仿宋" w:hAnsi="仿宋" w:cs="宋体"/>
          <w:szCs w:val="32"/>
        </w:rPr>
      </w:pPr>
      <w:r>
        <w:rPr>
          <w:rFonts w:hint="eastAsia" w:ascii="仿宋" w:hAnsi="仿宋" w:cs="宋体"/>
          <w:szCs w:val="32"/>
        </w:rPr>
        <w:t>学校根据学生特点，开设专业选修课提高学生个人职业修养，例如大众健身操、形体塑造课程能够让学生学以致用，增加岗位竞争力。</w:t>
      </w:r>
    </w:p>
    <w:p>
      <w:pPr>
        <w:ind w:firstLine="643" w:firstLineChars="200"/>
        <w:rPr>
          <w:rFonts w:ascii="仿宋_GB2312" w:hAnsi="仿宋" w:eastAsia="仿宋_GB2312" w:cs="宋体"/>
          <w:b/>
          <w:szCs w:val="32"/>
        </w:rPr>
      </w:pPr>
      <w:r>
        <w:rPr>
          <w:rFonts w:hint="eastAsia" w:ascii="仿宋_GB2312" w:hAnsi="仿宋" w:eastAsia="仿宋_GB2312" w:cs="宋体"/>
          <w:b/>
          <w:szCs w:val="32"/>
        </w:rPr>
        <w:t>2.5.3岗位迁移能力</w:t>
      </w:r>
    </w:p>
    <w:p>
      <w:pPr>
        <w:ind w:firstLine="640" w:firstLineChars="200"/>
        <w:rPr>
          <w:rFonts w:ascii="仿宋" w:hAnsi="仿宋" w:cs="宋体"/>
          <w:szCs w:val="32"/>
        </w:rPr>
      </w:pPr>
      <w:r>
        <w:rPr>
          <w:rFonts w:hint="eastAsia" w:ascii="仿宋" w:hAnsi="仿宋" w:cs="宋体"/>
          <w:szCs w:val="32"/>
        </w:rPr>
        <w:t>通过课程改革强化学生人文素质培养、加强专业技能等方面训练，来培养学生岗位迁移能力，打造全方面人才，使学生可以跨岗就职。</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3.质量保障措施</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3.1专业动态调整</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3.1.1专业设置</w:t>
      </w:r>
    </w:p>
    <w:p>
      <w:pPr>
        <w:ind w:firstLine="640" w:firstLineChars="200"/>
        <w:rPr>
          <w:rFonts w:ascii="仿宋" w:hAnsi="仿宋" w:cs="宋体"/>
          <w:bCs/>
          <w:szCs w:val="32"/>
        </w:rPr>
      </w:pPr>
      <w:r>
        <w:rPr>
          <w:rFonts w:hint="eastAsia" w:ascii="仿宋" w:hAnsi="仿宋" w:cs="宋体"/>
          <w:bCs/>
          <w:szCs w:val="32"/>
        </w:rPr>
        <w:t>学校针对体育学校学生特点，开设运动训练专业，虽为一个专业，但囊括田径、垒球、体操、举重、拳击、跆拳道等6个运动项目的运动员。学校是国家奥林匹克体育人才后备基地，培养的学生为具有专业运动水平与能力的体育专项人才。</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3.1.2专业动态调整</w:t>
      </w:r>
    </w:p>
    <w:p>
      <w:pPr>
        <w:ind w:firstLine="640" w:firstLineChars="200"/>
        <w:rPr>
          <w:rFonts w:ascii="仿宋" w:hAnsi="仿宋" w:cs="宋体"/>
          <w:bCs/>
          <w:szCs w:val="32"/>
        </w:rPr>
      </w:pPr>
      <w:r>
        <w:rPr>
          <w:rFonts w:hint="eastAsia" w:ascii="仿宋" w:hAnsi="仿宋" w:cs="宋体"/>
          <w:bCs/>
          <w:szCs w:val="32"/>
        </w:rPr>
        <w:t>学校建立了专业设置与动态调整机制。现有专业均是小学、初中、中专一体化形式，形成了专业资源配置科学、小初、高衔接的立体育人模式。</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3.1.3人才培养方案调整</w:t>
      </w:r>
    </w:p>
    <w:p>
      <w:pPr>
        <w:ind w:firstLine="640" w:firstLineChars="200"/>
        <w:rPr>
          <w:rFonts w:ascii="仿宋" w:hAnsi="仿宋" w:cs="宋体"/>
          <w:szCs w:val="32"/>
        </w:rPr>
      </w:pPr>
      <w:r>
        <w:rPr>
          <w:rFonts w:hint="eastAsia" w:ascii="仿宋" w:hAnsi="仿宋" w:cs="宋体"/>
          <w:bCs/>
          <w:szCs w:val="32"/>
        </w:rPr>
        <w:t>学校为了深化课程改革，</w:t>
      </w:r>
      <w:r>
        <w:rPr>
          <w:rFonts w:hint="eastAsia" w:ascii="仿宋" w:hAnsi="仿宋" w:cs="宋体"/>
          <w:szCs w:val="32"/>
        </w:rPr>
        <w:t>提高学生学习兴趣，增强学生自主学习意识，对基础理论课数学、英语进行分班分级教学，  切实学有所获。另外经过调研及反复论证开设了四门术科专业选修课，其目的是大幅提高学生专业素养，提升个人职业修养，为社会培养实用型人才打下基础，增加学生岗位竞争力。</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3.2教育教学改革</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3.2.1公共基础课</w:t>
      </w:r>
    </w:p>
    <w:p>
      <w:pPr>
        <w:ind w:firstLine="640" w:firstLineChars="200"/>
        <w:rPr>
          <w:rFonts w:ascii="仿宋" w:hAnsi="仿宋" w:cs="宋体"/>
          <w:b/>
          <w:szCs w:val="32"/>
        </w:rPr>
      </w:pPr>
      <w:r>
        <w:rPr>
          <w:rFonts w:hint="eastAsia" w:ascii="仿宋" w:hAnsi="仿宋" w:cs="宋体"/>
          <w:szCs w:val="32"/>
        </w:rPr>
        <w:t>学校根据《中等职业学校运动训练专业教学指导方案》，按照大纲要求开足开满23门规定课程，共3840课时。其中，德育200课时、语文280课时、数学200课时、英语280课时、计算机应用基础160课时、历史120课时、地理120课时。</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3.2.2师资队伍</w:t>
      </w:r>
    </w:p>
    <w:p>
      <w:pPr>
        <w:ind w:firstLine="640" w:firstLineChars="200"/>
        <w:rPr>
          <w:rFonts w:ascii="仿宋" w:hAnsi="仿宋" w:cs="宋体"/>
          <w:b/>
          <w:szCs w:val="32"/>
        </w:rPr>
      </w:pPr>
      <w:r>
        <w:rPr>
          <w:rFonts w:hint="eastAsia" w:ascii="仿宋" w:hAnsi="仿宋" w:cs="宋体"/>
          <w:szCs w:val="32"/>
        </w:rPr>
        <w:t>2019年学校有专业教师13名，具有教授职称的有1名、具有高级讲师职称的14名。</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3.2.3课程建设</w:t>
      </w:r>
    </w:p>
    <w:p>
      <w:pPr>
        <w:ind w:firstLine="640" w:firstLineChars="200"/>
        <w:rPr>
          <w:rFonts w:ascii="仿宋" w:hAnsi="仿宋" w:cs="宋体"/>
          <w:b/>
          <w:szCs w:val="32"/>
        </w:rPr>
      </w:pPr>
      <w:r>
        <w:rPr>
          <w:rFonts w:hint="eastAsia" w:ascii="仿宋" w:hAnsi="仿宋" w:cs="宋体"/>
          <w:szCs w:val="32"/>
        </w:rPr>
        <w:t>2019年学校共开设23门课程，其中公共基础课占开课总数37.5%，专业课占开课总数25%。</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3.2.4信息化教学</w:t>
      </w:r>
    </w:p>
    <w:p>
      <w:pPr>
        <w:ind w:firstLine="640" w:firstLineChars="200"/>
        <w:rPr>
          <w:rFonts w:ascii="仿宋" w:hAnsi="仿宋" w:cs="宋体"/>
          <w:b/>
          <w:szCs w:val="32"/>
        </w:rPr>
      </w:pPr>
      <w:r>
        <w:rPr>
          <w:rFonts w:hint="eastAsia" w:ascii="仿宋" w:hAnsi="仿宋" w:cs="宋体"/>
          <w:bCs/>
          <w:szCs w:val="32"/>
        </w:rPr>
        <w:t>2019年，学校组织教师参加沈阳市教育研究院教学信息化培训1人次。</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3.2.5实训基地</w:t>
      </w:r>
    </w:p>
    <w:p>
      <w:pPr>
        <w:ind w:firstLine="640" w:firstLineChars="200"/>
        <w:rPr>
          <w:rFonts w:ascii="仿宋" w:hAnsi="仿宋" w:cs="宋体"/>
          <w:b/>
          <w:szCs w:val="32"/>
        </w:rPr>
      </w:pPr>
      <w:r>
        <w:rPr>
          <w:rFonts w:hint="eastAsia" w:ascii="仿宋" w:hAnsi="仿宋" w:cs="宋体"/>
          <w:bCs/>
          <w:szCs w:val="32"/>
        </w:rPr>
        <w:t>校内实训基地建于2015年4月，基地面积110平方米。设施设备先进，有专业所需的健身器械和方便实训指导的投影仪。</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3.2.6教学资源建设</w:t>
      </w:r>
    </w:p>
    <w:p>
      <w:pPr>
        <w:ind w:firstLine="640" w:firstLineChars="200"/>
        <w:rPr>
          <w:rFonts w:ascii="仿宋" w:hAnsi="仿宋" w:cs="宋体"/>
          <w:bCs/>
          <w:szCs w:val="32"/>
        </w:rPr>
      </w:pPr>
      <w:r>
        <w:rPr>
          <w:rFonts w:hint="eastAsia" w:ascii="仿宋" w:hAnsi="仿宋" w:cs="宋体"/>
          <w:bCs/>
          <w:szCs w:val="32"/>
        </w:rPr>
        <w:t>学校根据专业就业岗位的迁移性，在2012年开设了户外拓展、气排球、大众健身操、形体塑造四项专业选修课。同时，户外拓展和形体塑造根据本专业学生特点制订教学计划，形成校本讲义。2016年，公共基础课中的数学、英语分别进行分级教学，其中C级班形成校本讲义。2017年，在2016年数学、英语公共课改革基础上，再次进行校本讲义的研发。这些校本讲义的形成丰富了教学素材，提高了教学质量。</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3.2.7教材选用</w:t>
      </w:r>
    </w:p>
    <w:p>
      <w:pPr>
        <w:ind w:firstLine="640" w:firstLineChars="200"/>
        <w:rPr>
          <w:rFonts w:ascii="仿宋" w:hAnsi="仿宋" w:cs="宋体"/>
          <w:bCs/>
          <w:szCs w:val="32"/>
        </w:rPr>
      </w:pPr>
      <w:r>
        <w:rPr>
          <w:rFonts w:hint="eastAsia" w:ascii="仿宋" w:hAnsi="仿宋" w:cs="宋体"/>
          <w:bCs/>
          <w:szCs w:val="32"/>
        </w:rPr>
        <w:t>学校认真落实国家、省市文件精神，按照上级教材管理部门的要求，科学规范地在教材管理部门指定的《辽宁省中职教材目录》、中选用教材，确保正规的中等职业教育教材进入课堂。</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3.3教师培养培训</w:t>
      </w:r>
    </w:p>
    <w:p>
      <w:pPr>
        <w:ind w:firstLine="640" w:firstLineChars="200"/>
        <w:rPr>
          <w:rFonts w:ascii="仿宋" w:hAnsi="仿宋" w:cs="宋体"/>
          <w:bCs/>
          <w:szCs w:val="32"/>
        </w:rPr>
      </w:pPr>
      <w:r>
        <w:rPr>
          <w:rFonts w:hint="eastAsia" w:ascii="仿宋" w:hAnsi="仿宋" w:cs="宋体"/>
          <w:bCs/>
          <w:szCs w:val="32"/>
        </w:rPr>
        <w:t>2019年组织教师参加沈阳市教育研究院组织的公共基础课数学、语文、英语、政治，四个学科的集体备课活动，计11人次；参加沈阳市教育研究院公共课信息化教学培训1人次；校内组织教师培训34人次。通过以上培训，增强教师教科研能力，更新教师学情分析能力。</w:t>
      </w:r>
    </w:p>
    <w:p>
      <w:pPr>
        <w:ind w:firstLine="630" w:firstLineChars="196"/>
        <w:rPr>
          <w:rFonts w:ascii="仿宋_GB2312" w:hAnsi="仿宋" w:eastAsia="仿宋_GB2312" w:cs="宋体"/>
          <w:b/>
          <w:szCs w:val="32"/>
        </w:rPr>
      </w:pPr>
      <w:r>
        <w:rPr>
          <w:rFonts w:hint="eastAsia" w:ascii="仿宋_GB2312" w:hAnsi="仿宋" w:eastAsia="仿宋_GB2312" w:cs="宋体"/>
          <w:b/>
          <w:szCs w:val="32"/>
        </w:rPr>
        <w:t>3.4学校管理情况</w:t>
      </w:r>
    </w:p>
    <w:p>
      <w:pPr>
        <w:ind w:firstLine="627" w:firstLineChars="196"/>
        <w:rPr>
          <w:rFonts w:ascii="仿宋" w:hAnsi="仿宋" w:cs="宋体"/>
          <w:bCs/>
          <w:szCs w:val="32"/>
        </w:rPr>
      </w:pPr>
      <w:r>
        <w:rPr>
          <w:rFonts w:hint="eastAsia" w:ascii="仿宋" w:hAnsi="仿宋" w:cs="宋体"/>
          <w:bCs/>
          <w:szCs w:val="32"/>
        </w:rPr>
        <w:t>在教学管理中，构建起一套适合学校办学特点的教学运动管理体系，制订教学管理制度汇编。其中包括教务科科室职责、岗位职责、管理制度等三大方面19项；2017年，为提高教师队伍素质，提高管理水平，特制订了教师百分考核细则。</w:t>
      </w:r>
    </w:p>
    <w:p>
      <w:pPr>
        <w:adjustRightInd w:val="0"/>
        <w:snapToGrid w:val="0"/>
        <w:ind w:firstLine="640" w:firstLineChars="200"/>
        <w:rPr>
          <w:rFonts w:ascii="仿宋" w:hAnsi="仿宋" w:cs="宋体"/>
          <w:bCs/>
          <w:szCs w:val="32"/>
        </w:rPr>
      </w:pPr>
      <w:r>
        <w:rPr>
          <w:rFonts w:hint="eastAsia" w:ascii="仿宋" w:hAnsi="仿宋" w:cs="宋体"/>
          <w:bCs/>
          <w:szCs w:val="32"/>
        </w:rPr>
        <w:t>在学生管理中，树立全员育人的大德育观。德育管理融汇于常规教育和学生活动中，寓教于乐、言传身教，全员参与、因材施教，将德育管理的触角延伸到每天每刻每个角落，灵活地确定目标、内容、方式、方法，增强了德育的针对性和实效性。</w:t>
      </w:r>
    </w:p>
    <w:p>
      <w:pPr>
        <w:adjustRightInd w:val="0"/>
        <w:snapToGrid w:val="0"/>
        <w:ind w:firstLine="640" w:firstLineChars="200"/>
        <w:rPr>
          <w:rFonts w:ascii="仿宋" w:hAnsi="仿宋" w:cs="宋体"/>
          <w:bCs/>
          <w:szCs w:val="32"/>
        </w:rPr>
      </w:pPr>
      <w:r>
        <w:rPr>
          <w:rFonts w:hint="eastAsia" w:ascii="仿宋" w:hAnsi="仿宋" w:cs="宋体"/>
          <w:bCs/>
          <w:szCs w:val="32"/>
        </w:rPr>
        <w:t>加强德育队伍建设，定期召开班主任培训、经验交流。采取走出去、请进来、老带新的方式，开展研讨活动，促进班主任工作的整体提升。</w:t>
      </w:r>
    </w:p>
    <w:p>
      <w:pPr>
        <w:spacing w:line="560" w:lineRule="exact"/>
        <w:ind w:firstLine="640" w:firstLineChars="200"/>
        <w:rPr>
          <w:rFonts w:ascii="仿宋" w:hAnsi="仿宋" w:cs="宋体"/>
          <w:bCs/>
          <w:szCs w:val="32"/>
        </w:rPr>
      </w:pPr>
      <w:r>
        <w:rPr>
          <w:rFonts w:hint="eastAsia" w:ascii="仿宋" w:hAnsi="仿宋" w:cs="宋体"/>
          <w:bCs/>
          <w:szCs w:val="32"/>
        </w:rPr>
        <w:t>实行学生管理团队周例会制度，严格学生请假制度，建立家校联系，重点做好周末、长假学生返校的监管工作，充分发挥学生会干部自治管理能力。定期进行安全联检，及时收缴管制刀具、违禁药品等，进一步加固安全屏障。</w:t>
      </w:r>
    </w:p>
    <w:p>
      <w:pPr>
        <w:spacing w:line="560" w:lineRule="exact"/>
        <w:ind w:firstLine="640" w:firstLineChars="200"/>
        <w:rPr>
          <w:rFonts w:ascii="仿宋" w:hAnsi="仿宋" w:cs="宋体"/>
          <w:bCs/>
          <w:szCs w:val="32"/>
        </w:rPr>
      </w:pPr>
      <w:r>
        <w:rPr>
          <w:rFonts w:hint="eastAsia" w:ascii="仿宋" w:hAnsi="仿宋" w:cs="宋体"/>
          <w:bCs/>
          <w:szCs w:val="32"/>
        </w:rPr>
        <w:t>设有完善的评价机制与奖惩条例，学生的日常表现将作为奖罚的分值纳入到考核评价体系中。每学期学生科、团委将会根据学生日常表现评选出优秀学生、优秀团员等荣誉称号，而面对学生违纪等情况，也将会根据细则中的内容给出相应的处罚措施。</w:t>
      </w:r>
    </w:p>
    <w:p>
      <w:pPr>
        <w:adjustRightInd w:val="0"/>
        <w:snapToGrid w:val="0"/>
        <w:ind w:firstLine="640" w:firstLineChars="200"/>
        <w:rPr>
          <w:rFonts w:ascii="仿宋" w:hAnsi="仿宋" w:cs="宋体"/>
          <w:bCs/>
          <w:szCs w:val="32"/>
        </w:rPr>
      </w:pPr>
      <w:r>
        <w:rPr>
          <w:rFonts w:hint="eastAsia" w:ascii="仿宋" w:hAnsi="仿宋" w:cs="宋体"/>
          <w:bCs/>
          <w:szCs w:val="32"/>
        </w:rPr>
        <w:t>在财务管理中，学校实行校长统一领导、学校领导班子集体决策、财务审计处具体负责本单位财务收支的财务管理体制。严格执行财务报销制度。学校成立政府采购与履约验收管理工作小组，严格执行国家有关政府采购的管理办法，规范采购与验收工作。参与并严格执行学校财务预算计划，年初做好预算工作，年终做好决算工作。合理供应资金，节约使用资金，检查资金使用效果，保证学校工作计划顺利完成。</w:t>
      </w:r>
    </w:p>
    <w:p>
      <w:pPr>
        <w:adjustRightInd w:val="0"/>
        <w:snapToGrid w:val="0"/>
        <w:ind w:firstLine="640" w:firstLineChars="200"/>
        <w:rPr>
          <w:rFonts w:ascii="仿宋" w:hAnsi="仿宋" w:cs="宋体"/>
          <w:bCs/>
          <w:szCs w:val="32"/>
        </w:rPr>
      </w:pPr>
      <w:r>
        <w:rPr>
          <w:rFonts w:hint="eastAsia" w:ascii="仿宋" w:hAnsi="仿宋" w:cs="宋体"/>
          <w:bCs/>
          <w:szCs w:val="32"/>
        </w:rPr>
        <w:t>建立、健全固定资产及存货管理制度；制度建设以科学合理、规范严谨、切实可行为原则，控制固定资产及存货管理业务的全过程和全涵盖各类资产；确保制度体系配套完整，并能得到认真落实；依据管控的信息化要求，及时对旧的管控制度修订完善。</w:t>
      </w:r>
    </w:p>
    <w:p>
      <w:pPr>
        <w:adjustRightInd w:val="0"/>
        <w:snapToGrid w:val="0"/>
        <w:ind w:firstLine="640" w:firstLineChars="200"/>
        <w:rPr>
          <w:rFonts w:ascii="仿宋" w:hAnsi="仿宋" w:cs="宋体"/>
          <w:bCs/>
          <w:szCs w:val="32"/>
        </w:rPr>
      </w:pPr>
      <w:r>
        <w:rPr>
          <w:rFonts w:hint="eastAsia" w:ascii="仿宋" w:hAnsi="仿宋" w:cs="宋体"/>
          <w:bCs/>
          <w:szCs w:val="32"/>
        </w:rPr>
        <w:t>在后勤管理中以“一个巩固、两个提高、三个满意”为目标开展工作，把“巩固我校后勤改革所取得的成果，提高职工队伍的整体素质、提高后勤服务的水平和质量，让学生满意、教师满意和学校满意”作为“后勤服务质量年”工作的核心，积极推进后勤工作的实施。</w:t>
      </w:r>
    </w:p>
    <w:p>
      <w:pPr>
        <w:adjustRightInd w:val="0"/>
        <w:snapToGrid w:val="0"/>
        <w:ind w:firstLine="640" w:firstLineChars="200"/>
        <w:rPr>
          <w:rFonts w:ascii="仿宋" w:hAnsi="仿宋" w:cs="宋体"/>
          <w:bCs/>
          <w:szCs w:val="32"/>
        </w:rPr>
      </w:pPr>
      <w:r>
        <w:rPr>
          <w:rFonts w:hint="eastAsia" w:ascii="仿宋" w:hAnsi="仿宋" w:cs="宋体"/>
          <w:bCs/>
          <w:szCs w:val="32"/>
        </w:rPr>
        <w:t>积极推行“首问责任制”，牢固树立“师生员工无小事，后勤职工无小节”的后勤服务责任观；进一步推进后勤工作制度化和服务程序规范化。实行物品定点采购制度，严把质量关；实行事故责任追究制和“一票否决制”，从保障学生身心健康和生命安全、保持学校正常教学秩序和维护社会和谐稳定的大局出发，保证食堂和食品的安全卫生。</w:t>
      </w:r>
    </w:p>
    <w:p>
      <w:pPr>
        <w:adjustRightInd w:val="0"/>
        <w:snapToGrid w:val="0"/>
        <w:ind w:firstLine="640" w:firstLineChars="200"/>
        <w:rPr>
          <w:rFonts w:ascii="仿宋" w:hAnsi="仿宋" w:cs="宋体"/>
          <w:bCs/>
          <w:szCs w:val="32"/>
        </w:rPr>
      </w:pPr>
      <w:r>
        <w:rPr>
          <w:rFonts w:hint="eastAsia" w:ascii="仿宋" w:hAnsi="仿宋" w:cs="宋体"/>
          <w:bCs/>
          <w:szCs w:val="32"/>
        </w:rPr>
        <w:t>在安全管理中，健全安全管理制度，树立安全意识，注重精细化管理。实施24小时封闭管理制度，专兼职安保人员17人值守、巡逻。每天由1名副校长或中层干部、全校职工值班队伍，值班记录、岗位职责、值班流程齐全。校园内共增设监控点位120余个不间断图像采集，视频保存15天以上提升校园安全级别。每年全校安全演习1次、专题安全教育2次、安全常识学习4课时。</w:t>
      </w:r>
    </w:p>
    <w:p>
      <w:pPr>
        <w:adjustRightInd w:val="0"/>
        <w:snapToGrid w:val="0"/>
        <w:ind w:firstLine="640" w:firstLineChars="200"/>
        <w:rPr>
          <w:rFonts w:ascii="仿宋" w:hAnsi="仿宋" w:cs="宋体"/>
          <w:bCs/>
          <w:szCs w:val="32"/>
        </w:rPr>
      </w:pPr>
      <w:r>
        <w:rPr>
          <w:rFonts w:hint="eastAsia" w:ascii="仿宋" w:hAnsi="仿宋" w:cs="宋体"/>
          <w:bCs/>
          <w:szCs w:val="32"/>
        </w:rPr>
        <w:t>建立安全台帐，每月各部门上报安全隐患并集中处理，未能及时解决的第一时间向校长汇报。学校实行严格的请假制度，杜绝了校外可疑人员进入以及学生随意出入校园造成的不稳定因素。凡遇大型活动或涉及学生外出，学校都会制定相应的安全疏散预案以及外出活动预案。</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3.5德育工作情况</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3.5.1德育课实施情况</w:t>
      </w:r>
    </w:p>
    <w:p>
      <w:pPr>
        <w:adjustRightInd w:val="0"/>
        <w:snapToGrid w:val="0"/>
        <w:ind w:firstLine="640" w:firstLineChars="200"/>
        <w:jc w:val="both"/>
        <w:rPr>
          <w:rFonts w:ascii="仿宋_GB2312" w:hAnsi="仿宋" w:eastAsia="仿宋_GB2312" w:cs="宋体"/>
          <w:b/>
          <w:szCs w:val="32"/>
        </w:rPr>
      </w:pPr>
      <w:r>
        <w:rPr>
          <w:rFonts w:hint="eastAsia" w:ascii="仿宋" w:hAnsi="仿宋" w:cs="宋体"/>
          <w:bCs/>
          <w:szCs w:val="32"/>
        </w:rPr>
        <w:t>将德育教育纳入专业人才培养方案和课程体系建设中。开展德育创新课堂、微课、德育教学设计竞赛，推动德育课教学内容改革创新、教学手段改革、教师能力提升和信息化应用能力提升，继而提高德育课堂效率。研发的德育信息化教育软件服务于德育课堂教学，丰富了德育课教学资源。德育课程为主阵地，德育项目（活动）、德育基地为辅阵地，共同发挥德育课堂的综合素质教育作用。</w:t>
      </w:r>
    </w:p>
    <w:p>
      <w:pPr>
        <w:ind w:firstLine="643" w:firstLineChars="200"/>
        <w:rPr>
          <w:rFonts w:ascii="仿宋_GB2312" w:hAnsi="仿宋" w:eastAsia="仿宋_GB2312" w:cs="宋体"/>
          <w:b/>
          <w:szCs w:val="32"/>
        </w:rPr>
      </w:pPr>
      <w:r>
        <w:rPr>
          <w:rFonts w:hint="eastAsia" w:ascii="仿宋_GB2312" w:hAnsi="仿宋" w:eastAsia="仿宋_GB2312" w:cs="宋体"/>
          <w:b/>
          <w:szCs w:val="32"/>
        </w:rPr>
        <w:t>3.5.2校园文化建设</w:t>
      </w:r>
    </w:p>
    <w:p>
      <w:pPr>
        <w:widowControl/>
        <w:shd w:val="clear" w:color="auto" w:fill="FFFFFF"/>
        <w:spacing w:line="20" w:lineRule="atLeast"/>
        <w:ind w:firstLine="560" w:firstLineChars="200"/>
        <w:rPr>
          <w:rFonts w:ascii="仿宋" w:hAnsi="仿宋"/>
          <w:sz w:val="28"/>
          <w:szCs w:val="28"/>
        </w:rPr>
      </w:pPr>
      <w:r>
        <w:rPr>
          <w:rFonts w:hint="eastAsia" w:ascii="仿宋" w:hAnsi="仿宋" w:cs="仿宋"/>
          <w:sz w:val="28"/>
          <w:szCs w:val="28"/>
        </w:rPr>
        <w:t>营造校园文化氛围，打造健康、向上、丰富的校园环境。3月5日学雷锋纪念日，既第20个中国青年志愿服务日，我校开展了“学雷锋精神  展青春风采”手抄报活动。配合沈阳读书月，持续开展“师生共读”活动，并进行读后感评比；还</w:t>
      </w:r>
      <w:r>
        <w:rPr>
          <w:rFonts w:hint="eastAsia" w:ascii="仿宋" w:hAnsi="仿宋" w:cs="仿宋"/>
          <w:sz w:val="28"/>
          <w:szCs w:val="28"/>
          <w:shd w:val="clear" w:color="auto" w:fill="FFFFFF"/>
        </w:rPr>
        <w:t>带领学生们先后开展了五子棋比赛</w:t>
      </w:r>
      <w:r>
        <w:rPr>
          <w:rFonts w:hint="eastAsia" w:ascii="仿宋" w:hAnsi="仿宋" w:cs="仿宋"/>
          <w:sz w:val="28"/>
          <w:szCs w:val="28"/>
        </w:rPr>
        <w:t>、教师节特别企划“尊师重道”、国庆节合唱比赛和“感恩见行动”系列活动；以重大节日为契合点，开展班级板报设计和评比活动；倡导各班级召开关于“健康、卫生、安全”方面的主题班会，并制作了卫生安全知识、垃圾分类知识、消防知识宣传板报；持续开展第四届“校园吉尼斯”挑战赛，组织进行纪念“一二·九”征文比赛。</w:t>
      </w:r>
      <w:r>
        <w:rPr>
          <w:rFonts w:hint="eastAsia" w:ascii="仿宋" w:hAnsi="仿宋" w:cs="仿宋"/>
          <w:sz w:val="28"/>
          <w:szCs w:val="28"/>
          <w:shd w:val="clear" w:color="auto" w:fill="FFFFFF"/>
        </w:rPr>
        <w:t>通过以上活动的开展营造了积极、健康、活泼的校园文化氛围。</w:t>
      </w:r>
    </w:p>
    <w:p>
      <w:pPr>
        <w:ind w:firstLine="643" w:firstLineChars="200"/>
        <w:rPr>
          <w:rFonts w:ascii="仿宋_GB2312" w:hAnsi="仿宋" w:eastAsia="仿宋_GB2312" w:cs="宋体"/>
          <w:b/>
          <w:bCs/>
          <w:szCs w:val="32"/>
        </w:rPr>
      </w:pPr>
      <w:r>
        <w:rPr>
          <w:rFonts w:hint="eastAsia" w:ascii="仿宋_GB2312" w:hAnsi="仿宋" w:eastAsia="仿宋_GB2312" w:cs="宋体"/>
          <w:b/>
          <w:bCs/>
          <w:szCs w:val="32"/>
        </w:rPr>
        <w:t>3.5.3团组织学生会建设及活动</w:t>
      </w:r>
    </w:p>
    <w:p>
      <w:pPr>
        <w:ind w:firstLine="640" w:firstLineChars="200"/>
        <w:rPr>
          <w:rFonts w:ascii="仿宋" w:hAnsi="仿宋" w:cs="宋体"/>
          <w:szCs w:val="32"/>
        </w:rPr>
      </w:pPr>
      <w:r>
        <w:rPr>
          <w:rFonts w:hint="eastAsia" w:ascii="仿宋" w:hAnsi="仿宋" w:cs="宋体"/>
          <w:szCs w:val="32"/>
        </w:rPr>
        <w:t>学校现有共青团员152人，占在校生数的39%，2019年新增团员60人。</w:t>
      </w:r>
    </w:p>
    <w:p>
      <w:pPr>
        <w:ind w:firstLine="640" w:firstLineChars="200"/>
        <w:rPr>
          <w:rFonts w:ascii="仿宋" w:hAnsi="仿宋" w:cs="宋体"/>
          <w:szCs w:val="32"/>
        </w:rPr>
      </w:pPr>
      <w:r>
        <w:rPr>
          <w:rFonts w:hint="eastAsia" w:ascii="仿宋" w:hAnsi="仿宋" w:cs="宋体"/>
          <w:szCs w:val="32"/>
        </w:rPr>
        <w:t>学校团委对学生会工作、活动予以指导。校学生会下设纪检部、学习部、宣传部，在校团委的带动下学生会顺利开展各项工作并出色完成各项任务。</w:t>
      </w:r>
    </w:p>
    <w:p>
      <w:pPr>
        <w:ind w:firstLine="643" w:firstLineChars="200"/>
        <w:rPr>
          <w:rFonts w:ascii="仿宋_GB2312" w:hAnsi="仿宋" w:eastAsia="仿宋_GB2312" w:cs="宋体"/>
          <w:b/>
          <w:bCs/>
          <w:szCs w:val="32"/>
        </w:rPr>
      </w:pPr>
      <w:r>
        <w:rPr>
          <w:rFonts w:hint="eastAsia" w:ascii="仿宋_GB2312" w:hAnsi="仿宋" w:eastAsia="仿宋_GB2312" w:cs="宋体"/>
          <w:b/>
          <w:bCs/>
          <w:szCs w:val="32"/>
        </w:rPr>
        <w:t>3.6党建情况</w:t>
      </w:r>
    </w:p>
    <w:p>
      <w:pPr>
        <w:ind w:firstLine="640" w:firstLineChars="200"/>
        <w:rPr>
          <w:rFonts w:ascii="仿宋" w:hAnsi="仿宋" w:cs="宋体"/>
          <w:szCs w:val="32"/>
        </w:rPr>
      </w:pPr>
      <w:r>
        <w:rPr>
          <w:rFonts w:hint="eastAsia" w:ascii="仿宋" w:hAnsi="仿宋" w:cs="宋体"/>
          <w:szCs w:val="32"/>
        </w:rPr>
        <w:t>严格按照组织程序完成支部的换届选举工作，成立中共沈阳市体育事业发展中心第二党支部。现有党员</w:t>
      </w:r>
      <w:r>
        <w:rPr>
          <w:rFonts w:hint="eastAsia" w:ascii="仿宋" w:hAnsi="仿宋"/>
          <w:szCs w:val="32"/>
        </w:rPr>
        <w:t>50名，</w:t>
      </w:r>
      <w:r>
        <w:rPr>
          <w:rFonts w:hint="eastAsia" w:ascii="仿宋" w:hAnsi="仿宋" w:cs="宋体"/>
          <w:szCs w:val="32"/>
        </w:rPr>
        <w:t>占教职工总数的42.4%。本年度，</w:t>
      </w:r>
      <w:r>
        <w:rPr>
          <w:rFonts w:hint="eastAsia" w:ascii="仿宋" w:hAnsi="仿宋"/>
          <w:szCs w:val="32"/>
        </w:rPr>
        <w:t>深入学</w:t>
      </w:r>
      <w:r>
        <w:rPr>
          <w:rFonts w:hint="eastAsia" w:ascii="仿宋" w:hAnsi="仿宋" w:cs="宋体"/>
          <w:szCs w:val="32"/>
        </w:rPr>
        <w:t>习贯彻习</w:t>
      </w:r>
      <w:r>
        <w:rPr>
          <w:rFonts w:hint="eastAsia" w:ascii="仿宋" w:hAnsi="仿宋"/>
          <w:szCs w:val="32"/>
        </w:rPr>
        <w:t>近平新</w:t>
      </w:r>
      <w:r>
        <w:rPr>
          <w:rFonts w:hint="eastAsia" w:ascii="仿宋" w:hAnsi="仿宋" w:cs="宋体"/>
          <w:szCs w:val="32"/>
        </w:rPr>
        <w:t>时</w:t>
      </w:r>
      <w:r>
        <w:rPr>
          <w:rFonts w:hint="eastAsia" w:ascii="仿宋" w:hAnsi="仿宋"/>
          <w:szCs w:val="32"/>
        </w:rPr>
        <w:t>代中国特色社会主</w:t>
      </w:r>
      <w:r>
        <w:rPr>
          <w:rFonts w:hint="eastAsia" w:ascii="仿宋" w:hAnsi="仿宋" w:cs="宋体"/>
          <w:szCs w:val="32"/>
        </w:rPr>
        <w:t>义</w:t>
      </w:r>
      <w:r>
        <w:rPr>
          <w:rFonts w:hint="eastAsia" w:ascii="仿宋" w:hAnsi="仿宋"/>
          <w:szCs w:val="32"/>
        </w:rPr>
        <w:t>思想和习近平总书记重要指示批示精神和党中央重大决策部署。严格履行“一岗双责”，主体责任的落实，落实意识形态工作责任制和党风廉政建设责任制。以争</w:t>
      </w:r>
      <w:r>
        <w:rPr>
          <w:rFonts w:hint="eastAsia" w:ascii="仿宋" w:hAnsi="仿宋" w:cs="宋体"/>
          <w:szCs w:val="32"/>
        </w:rPr>
        <w:t>创</w:t>
      </w:r>
      <w:r>
        <w:rPr>
          <w:rFonts w:hint="eastAsia" w:ascii="仿宋" w:hAnsi="仿宋"/>
          <w:szCs w:val="32"/>
        </w:rPr>
        <w:t>沈阳市党支部</w:t>
      </w:r>
      <w:r>
        <w:rPr>
          <w:rFonts w:hint="eastAsia" w:ascii="仿宋" w:hAnsi="仿宋" w:cs="宋体"/>
          <w:szCs w:val="32"/>
        </w:rPr>
        <w:t>规</w:t>
      </w:r>
      <w:r>
        <w:rPr>
          <w:rFonts w:hint="eastAsia" w:ascii="仿宋" w:hAnsi="仿宋"/>
          <w:szCs w:val="32"/>
        </w:rPr>
        <w:t>范化示范点、市直机关“百</w:t>
      </w:r>
      <w:r>
        <w:rPr>
          <w:rFonts w:hint="eastAsia" w:ascii="仿宋" w:hAnsi="仿宋" w:cs="宋体"/>
          <w:szCs w:val="32"/>
        </w:rPr>
        <w:t>强</w:t>
      </w:r>
      <w:r>
        <w:rPr>
          <w:rFonts w:hint="eastAsia" w:ascii="仿宋" w:hAnsi="仿宋"/>
          <w:szCs w:val="32"/>
        </w:rPr>
        <w:t>”党支部等系列活</w:t>
      </w:r>
      <w:r>
        <w:rPr>
          <w:rFonts w:hint="eastAsia" w:ascii="仿宋" w:hAnsi="仿宋" w:cs="宋体"/>
          <w:szCs w:val="32"/>
        </w:rPr>
        <w:t>动为</w:t>
      </w:r>
      <w:r>
        <w:rPr>
          <w:rFonts w:hint="eastAsia" w:ascii="仿宋" w:hAnsi="仿宋"/>
          <w:szCs w:val="32"/>
        </w:rPr>
        <w:t>契机，以“三会一</w:t>
      </w:r>
      <w:r>
        <w:rPr>
          <w:rFonts w:hint="eastAsia" w:ascii="仿宋" w:hAnsi="仿宋" w:cs="宋体"/>
          <w:szCs w:val="32"/>
        </w:rPr>
        <w:t>课</w:t>
      </w:r>
      <w:r>
        <w:rPr>
          <w:rFonts w:hint="eastAsia" w:ascii="仿宋" w:hAnsi="仿宋"/>
          <w:szCs w:val="32"/>
        </w:rPr>
        <w:t>”</w:t>
      </w:r>
      <w:r>
        <w:rPr>
          <w:rFonts w:hint="eastAsia" w:ascii="仿宋" w:hAnsi="仿宋" w:cs="宋体"/>
          <w:szCs w:val="32"/>
        </w:rPr>
        <w:t>为载</w:t>
      </w:r>
      <w:r>
        <w:rPr>
          <w:rFonts w:hint="eastAsia" w:ascii="仿宋" w:hAnsi="仿宋"/>
          <w:szCs w:val="32"/>
        </w:rPr>
        <w:t>体，夯</w:t>
      </w:r>
      <w:r>
        <w:rPr>
          <w:rFonts w:hint="eastAsia" w:ascii="仿宋" w:hAnsi="仿宋" w:cs="宋体"/>
          <w:szCs w:val="32"/>
        </w:rPr>
        <w:t>实</w:t>
      </w:r>
      <w:r>
        <w:rPr>
          <w:rFonts w:hint="eastAsia" w:ascii="仿宋" w:hAnsi="仿宋"/>
          <w:szCs w:val="32"/>
        </w:rPr>
        <w:t>基</w:t>
      </w:r>
      <w:r>
        <w:rPr>
          <w:rFonts w:hint="eastAsia" w:ascii="仿宋" w:hAnsi="仿宋" w:cs="宋体"/>
          <w:szCs w:val="32"/>
        </w:rPr>
        <w:t>础</w:t>
      </w:r>
      <w:r>
        <w:rPr>
          <w:rFonts w:hint="eastAsia" w:ascii="仿宋" w:hAnsi="仿宋"/>
          <w:szCs w:val="32"/>
        </w:rPr>
        <w:t>。每月开展主题党日活动，每周开展政治理论学习，定期开展民主生活会、组织生活会和评议党员活动。为增强</w:t>
      </w:r>
      <w:r>
        <w:rPr>
          <w:rFonts w:hint="eastAsia" w:ascii="仿宋" w:hAnsi="仿宋" w:cs="宋体"/>
          <w:szCs w:val="32"/>
        </w:rPr>
        <w:t>党员政治信念，组织了“党员过政治生日”活动，开展了围绕“不忘初心、牢记使命”主题教育，加快推进“学习强国”的推广使用，实现党员学习常态化。开展以“党员当先锋、同创文明城”为主题“在职党员进社区”活动参与社区创建文明城的宣传工作。</w:t>
      </w:r>
    </w:p>
    <w:p>
      <w:pPr>
        <w:numPr>
          <w:ilvl w:val="0"/>
          <w:numId w:val="2"/>
        </w:numPr>
        <w:ind w:firstLine="643" w:firstLineChars="200"/>
        <w:rPr>
          <w:rFonts w:ascii="仿宋_GB2312" w:hAnsi="仿宋" w:eastAsia="仿宋_GB2312" w:cs="宋体"/>
          <w:b/>
          <w:bCs/>
          <w:szCs w:val="32"/>
        </w:rPr>
      </w:pPr>
      <w:r>
        <w:rPr>
          <w:rFonts w:hint="eastAsia" w:ascii="仿宋_GB2312" w:hAnsi="仿宋" w:eastAsia="仿宋_GB2312" w:cs="宋体"/>
          <w:b/>
          <w:bCs/>
          <w:szCs w:val="32"/>
        </w:rPr>
        <w:t>社会贡献</w:t>
      </w:r>
    </w:p>
    <w:p>
      <w:pPr>
        <w:ind w:firstLine="640" w:firstLineChars="200"/>
        <w:rPr>
          <w:rFonts w:ascii="仿宋_GB2312" w:hAnsi="仿宋" w:eastAsia="仿宋_GB2312" w:cs="宋体"/>
          <w:b/>
          <w:bCs/>
          <w:szCs w:val="32"/>
        </w:rPr>
      </w:pPr>
      <w:r>
        <w:rPr>
          <w:rFonts w:hint="eastAsia" w:ascii="仿宋" w:hAnsi="仿宋" w:cs="宋体"/>
          <w:kern w:val="0"/>
          <w:szCs w:val="32"/>
        </w:rPr>
        <w:t>多年来，学校在市委、市政府的亲切关怀下，在市体育局的正确领导下，在国家体育总局、省体育局及社会各界人士的大力支持下，经过几代人的努力，学校有了长足的发展。先后培养出25届巴塞罗那奥运会柔道冠军庄晓岩（72公斤以上级）、28届雅典奥运会排球冠军张越红、29届北京奥运会乒乓球冠军马琳（团体冠军）、25届巴塞罗那奥运会篮球亚军郑秀琳、29届北京奥运会艺术体操亚军章硕、隋剑爽、第31届里约奥运会排球冠军颜妮等知名运动员，为国家、辽宁省及沈阳市体育事业的发展做出了突出的贡献。</w:t>
      </w:r>
    </w:p>
    <w:p>
      <w:pPr>
        <w:ind w:firstLine="643" w:firstLineChars="200"/>
        <w:rPr>
          <w:rFonts w:ascii="仿宋_GB2312" w:hAnsi="仿宋" w:eastAsia="仿宋_GB2312" w:cs="宋体"/>
          <w:b/>
          <w:bCs/>
          <w:szCs w:val="32"/>
        </w:rPr>
      </w:pPr>
      <w:r>
        <w:rPr>
          <w:rFonts w:hint="eastAsia" w:ascii="仿宋_GB2312" w:hAnsi="仿宋" w:eastAsia="仿宋_GB2312" w:cs="宋体"/>
          <w:b/>
          <w:bCs/>
          <w:szCs w:val="32"/>
        </w:rPr>
        <w:t>5.经费</w:t>
      </w:r>
    </w:p>
    <w:p>
      <w:pPr>
        <w:ind w:firstLine="640" w:firstLineChars="200"/>
        <w:rPr>
          <w:rFonts w:ascii="仿宋_GB2312" w:hAnsi="仿宋" w:eastAsia="仿宋_GB2312" w:cs="宋体"/>
          <w:b/>
          <w:bCs/>
          <w:szCs w:val="32"/>
        </w:rPr>
      </w:pPr>
      <w:r>
        <w:rPr>
          <w:rFonts w:hint="eastAsia" w:ascii="仿宋" w:hAnsi="仿宋" w:cs="宋体"/>
          <w:szCs w:val="32"/>
        </w:rPr>
        <w:t>沈阳市体育局作为主管部门，各种政策性经费能够足额及时拨付，全力支持学校建设发展。对于项目建设，资金使用过程中出现的各种问题积极协调解决，为学校开展发展建设、有效运转提供了有力保障。</w:t>
      </w:r>
    </w:p>
    <w:p>
      <w:pPr>
        <w:spacing w:line="240" w:lineRule="auto"/>
        <w:ind w:left="643"/>
        <w:rPr>
          <w:rFonts w:ascii="仿宋_GB2312" w:hAnsi="仿宋" w:eastAsia="仿宋_GB2312" w:cs="宋体"/>
          <w:b/>
          <w:bCs/>
          <w:szCs w:val="32"/>
        </w:rPr>
      </w:pPr>
      <w:r>
        <w:rPr>
          <w:rFonts w:hint="eastAsia" w:ascii="仿宋_GB2312" w:hAnsi="仿宋" w:eastAsia="仿宋_GB2312" w:cs="宋体"/>
          <w:b/>
          <w:bCs/>
          <w:szCs w:val="32"/>
        </w:rPr>
        <w:t>6.主要问题和改进措施</w:t>
      </w:r>
    </w:p>
    <w:p>
      <w:pPr>
        <w:widowControl/>
        <w:adjustRightInd w:val="0"/>
        <w:snapToGrid w:val="0"/>
        <w:ind w:firstLine="640" w:firstLineChars="200"/>
        <w:rPr>
          <w:rFonts w:ascii="仿宋" w:hAnsi="仿宋" w:cs="宋体"/>
          <w:szCs w:val="32"/>
        </w:rPr>
      </w:pPr>
      <w:r>
        <w:rPr>
          <w:rFonts w:hint="eastAsia" w:ascii="仿宋" w:hAnsi="仿宋" w:cs="宋体"/>
          <w:szCs w:val="32"/>
        </w:rPr>
        <w:t>（1）专业设置需进一步调整与均衡</w:t>
      </w:r>
    </w:p>
    <w:p>
      <w:pPr>
        <w:widowControl/>
        <w:adjustRightInd w:val="0"/>
        <w:snapToGrid w:val="0"/>
        <w:ind w:firstLine="640" w:firstLineChars="200"/>
        <w:rPr>
          <w:rFonts w:ascii="仿宋" w:hAnsi="仿宋" w:cs="宋体"/>
          <w:szCs w:val="32"/>
        </w:rPr>
      </w:pPr>
      <w:r>
        <w:rPr>
          <w:rFonts w:hint="eastAsia" w:ascii="仿宋" w:hAnsi="仿宋" w:cs="宋体"/>
          <w:szCs w:val="32"/>
        </w:rPr>
        <w:t>专业老化，需根据市场需求进行专业调整。优化专业设置结构，新增有竞争力、就业前景好的专业，创造性的搞好专业建设的改革与创新。</w:t>
      </w:r>
    </w:p>
    <w:p>
      <w:pPr>
        <w:widowControl/>
        <w:adjustRightInd w:val="0"/>
        <w:snapToGrid w:val="0"/>
        <w:ind w:firstLine="640" w:firstLineChars="200"/>
        <w:rPr>
          <w:rFonts w:ascii="仿宋" w:hAnsi="仿宋" w:cs="宋体"/>
          <w:szCs w:val="32"/>
        </w:rPr>
      </w:pPr>
      <w:r>
        <w:rPr>
          <w:rFonts w:hint="eastAsia" w:ascii="仿宋" w:hAnsi="仿宋" w:cs="宋体"/>
          <w:szCs w:val="32"/>
        </w:rPr>
        <w:t>全面提升专业水平，实现平衡发展，要以重点建设专业为龙头，带动相关专业群建设；在突出特色专业，打造品牌专业的同时，更加注重其他专业特别是新建专业的发展。通过争取专项资金支持等方式，全面提升非重点专业的办学实力，使学校各专业全面均衡发展。</w:t>
      </w:r>
    </w:p>
    <w:p>
      <w:pPr>
        <w:widowControl/>
        <w:adjustRightInd w:val="0"/>
        <w:snapToGrid w:val="0"/>
        <w:ind w:firstLine="640" w:firstLineChars="200"/>
        <w:rPr>
          <w:rFonts w:ascii="仿宋" w:hAnsi="仿宋" w:cs="宋体"/>
          <w:szCs w:val="32"/>
        </w:rPr>
      </w:pPr>
      <w:r>
        <w:rPr>
          <w:rFonts w:hint="eastAsia" w:ascii="仿宋" w:hAnsi="仿宋" w:cs="宋体"/>
          <w:szCs w:val="32"/>
        </w:rPr>
        <w:t>（2）师资队伍需进一步优化</w:t>
      </w:r>
    </w:p>
    <w:p>
      <w:pPr>
        <w:widowControl/>
        <w:adjustRightInd w:val="0"/>
        <w:snapToGrid w:val="0"/>
        <w:ind w:firstLine="640" w:firstLineChars="200"/>
        <w:rPr>
          <w:rFonts w:ascii="仿宋" w:hAnsi="仿宋" w:cs="宋体"/>
          <w:szCs w:val="32"/>
        </w:rPr>
      </w:pPr>
      <w:r>
        <w:rPr>
          <w:rFonts w:hint="eastAsia" w:ascii="仿宋" w:hAnsi="仿宋" w:cs="宋体"/>
          <w:szCs w:val="32"/>
        </w:rPr>
        <w:t>教师的职称、专业、性别、年龄结构都不尽合理；专业教师补充机制不畅，缺口较大；兼职教师管理考核继续探索新的途径和办法；女性教师比例过大，随着计划生育政策的调整，教师“生育性缺编”使教师缺编问题更加凸显。进一步争取省、市政府在人才引进、教师职称评聘等方面的优惠政策。制定师资培养规划，进一步完善教师培养制度。</w:t>
      </w:r>
    </w:p>
    <w:p>
      <w:pPr>
        <w:widowControl/>
        <w:adjustRightInd w:val="0"/>
        <w:snapToGrid w:val="0"/>
        <w:ind w:firstLine="640" w:firstLineChars="200"/>
        <w:rPr>
          <w:rFonts w:ascii="仿宋" w:hAnsi="仿宋" w:cs="宋体"/>
          <w:szCs w:val="32"/>
        </w:rPr>
      </w:pPr>
      <w:r>
        <w:rPr>
          <w:rFonts w:hint="eastAsia" w:ascii="仿宋" w:hAnsi="仿宋" w:cs="宋体"/>
          <w:szCs w:val="32"/>
        </w:rPr>
        <w:t>（3）信息化建设水平应进一步升级</w:t>
      </w:r>
    </w:p>
    <w:p>
      <w:pPr>
        <w:widowControl/>
        <w:adjustRightInd w:val="0"/>
        <w:snapToGrid w:val="0"/>
        <w:ind w:firstLine="640" w:firstLineChars="200"/>
        <w:rPr>
          <w:rFonts w:ascii="仿宋" w:hAnsi="仿宋" w:cs="宋体"/>
          <w:szCs w:val="32"/>
        </w:rPr>
      </w:pPr>
      <w:r>
        <w:rPr>
          <w:rFonts w:hint="eastAsia" w:ascii="仿宋" w:hAnsi="仿宋" w:cs="宋体"/>
          <w:szCs w:val="32"/>
        </w:rPr>
        <w:t>信息化资源建设存在软硬件资源分配分散、数据分散、资源利用率不高和存储资源严重不足并存的问题。急需提档升级，引入大数据管理，打造智慧校园，实现数字校园网络全覆盖，建立数字教学资源共享平台，利用信息化改造传统教学，提升人才培养质量。</w:t>
      </w:r>
    </w:p>
    <w:p>
      <w:pPr>
        <w:widowControl/>
        <w:adjustRightInd w:val="0"/>
        <w:snapToGrid w:val="0"/>
        <w:ind w:firstLine="640" w:firstLineChars="200"/>
        <w:rPr>
          <w:rFonts w:ascii="仿宋" w:hAnsi="仿宋" w:cs="宋体"/>
          <w:szCs w:val="32"/>
        </w:rPr>
      </w:pPr>
      <w:r>
        <w:rPr>
          <w:rFonts w:hint="eastAsia" w:ascii="仿宋" w:hAnsi="仿宋" w:cs="宋体"/>
          <w:szCs w:val="32"/>
        </w:rPr>
        <w:t>（4）绩效分配与激励机制改革，还需进一步加大力度</w:t>
      </w:r>
    </w:p>
    <w:p>
      <w:pPr>
        <w:widowControl/>
        <w:adjustRightInd w:val="0"/>
        <w:snapToGrid w:val="0"/>
        <w:ind w:firstLine="640" w:firstLineChars="200"/>
        <w:rPr>
          <w:rFonts w:ascii="仿宋" w:hAnsi="仿宋" w:cs="宋体"/>
          <w:szCs w:val="32"/>
        </w:rPr>
      </w:pPr>
      <w:r>
        <w:rPr>
          <w:rFonts w:hint="eastAsia" w:ascii="仿宋" w:hAnsi="仿宋" w:cs="宋体"/>
          <w:szCs w:val="32"/>
        </w:rPr>
        <w:t>现行制度在一些方面要加大改革力度，以便有效发挥激励杠杆作用，以解决超课时、班主任津贴及必要的表彰奖励资金，以此调动课时量较多、工作责任较重等教职工群体的工作积极性，更加有效地提升学校管理的指挥效能。</w:t>
      </w:r>
    </w:p>
    <w:p>
      <w:pPr>
        <w:spacing w:line="240" w:lineRule="auto"/>
        <w:ind w:left="640"/>
        <w:rPr>
          <w:rFonts w:ascii="仿宋" w:hAnsi="仿宋" w:cs="宋体"/>
          <w:szCs w:val="32"/>
        </w:rPr>
      </w:pPr>
    </w:p>
    <w:p>
      <w:pPr>
        <w:spacing w:line="240" w:lineRule="auto"/>
        <w:ind w:firstLine="640" w:firstLineChars="20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18</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D5C46"/>
    <w:multiLevelType w:val="singleLevel"/>
    <w:tmpl w:val="584D5C46"/>
    <w:lvl w:ilvl="0" w:tentative="0">
      <w:start w:val="4"/>
      <w:numFmt w:val="decimal"/>
      <w:suff w:val="nothing"/>
      <w:lvlText w:val="%1."/>
      <w:lvlJc w:val="left"/>
    </w:lvl>
  </w:abstractNum>
  <w:abstractNum w:abstractNumId="1">
    <w:nsid w:val="5A386042"/>
    <w:multiLevelType w:val="singleLevel"/>
    <w:tmpl w:val="5A3860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087C"/>
    <w:rsid w:val="00014197"/>
    <w:rsid w:val="00037A0F"/>
    <w:rsid w:val="000B72A2"/>
    <w:rsid w:val="000F2826"/>
    <w:rsid w:val="000F7EB4"/>
    <w:rsid w:val="00107F22"/>
    <w:rsid w:val="00146D52"/>
    <w:rsid w:val="00196819"/>
    <w:rsid w:val="001E2727"/>
    <w:rsid w:val="002064CA"/>
    <w:rsid w:val="002E68C1"/>
    <w:rsid w:val="003321D4"/>
    <w:rsid w:val="00373049"/>
    <w:rsid w:val="003C2DB9"/>
    <w:rsid w:val="00521A7A"/>
    <w:rsid w:val="00525777"/>
    <w:rsid w:val="005659D1"/>
    <w:rsid w:val="005932D3"/>
    <w:rsid w:val="005C7D1B"/>
    <w:rsid w:val="005D13E9"/>
    <w:rsid w:val="00620842"/>
    <w:rsid w:val="0063151C"/>
    <w:rsid w:val="0065681D"/>
    <w:rsid w:val="00691AC3"/>
    <w:rsid w:val="006B5FAD"/>
    <w:rsid w:val="006D1BA6"/>
    <w:rsid w:val="006F7078"/>
    <w:rsid w:val="00731270"/>
    <w:rsid w:val="00742C79"/>
    <w:rsid w:val="00795BE7"/>
    <w:rsid w:val="007968CA"/>
    <w:rsid w:val="00797473"/>
    <w:rsid w:val="007D22FB"/>
    <w:rsid w:val="007D4285"/>
    <w:rsid w:val="007D4D98"/>
    <w:rsid w:val="007E28CE"/>
    <w:rsid w:val="007F6FC7"/>
    <w:rsid w:val="00800160"/>
    <w:rsid w:val="00804992"/>
    <w:rsid w:val="008357C5"/>
    <w:rsid w:val="00871459"/>
    <w:rsid w:val="0088308A"/>
    <w:rsid w:val="009310A0"/>
    <w:rsid w:val="009358A7"/>
    <w:rsid w:val="0093763B"/>
    <w:rsid w:val="00943893"/>
    <w:rsid w:val="009647E9"/>
    <w:rsid w:val="009B3CE6"/>
    <w:rsid w:val="00A00DDC"/>
    <w:rsid w:val="00A54F22"/>
    <w:rsid w:val="00A745ED"/>
    <w:rsid w:val="00AA05F6"/>
    <w:rsid w:val="00AB32AF"/>
    <w:rsid w:val="00AD40B0"/>
    <w:rsid w:val="00B454AB"/>
    <w:rsid w:val="00B627CB"/>
    <w:rsid w:val="00B6504B"/>
    <w:rsid w:val="00B76825"/>
    <w:rsid w:val="00BF6CBE"/>
    <w:rsid w:val="00C151E7"/>
    <w:rsid w:val="00C51A82"/>
    <w:rsid w:val="00CE4961"/>
    <w:rsid w:val="00CE5A9A"/>
    <w:rsid w:val="00D47F64"/>
    <w:rsid w:val="00E05D5E"/>
    <w:rsid w:val="00E21529"/>
    <w:rsid w:val="00E5087C"/>
    <w:rsid w:val="00E53003"/>
    <w:rsid w:val="00EA081E"/>
    <w:rsid w:val="00EC3C6A"/>
    <w:rsid w:val="00ED0DBC"/>
    <w:rsid w:val="00F14A0B"/>
    <w:rsid w:val="00F15155"/>
    <w:rsid w:val="00F96281"/>
    <w:rsid w:val="00FA67E3"/>
    <w:rsid w:val="00FB6CAD"/>
    <w:rsid w:val="044A2424"/>
    <w:rsid w:val="104E60CE"/>
    <w:rsid w:val="1CDE2B06"/>
    <w:rsid w:val="221F1988"/>
    <w:rsid w:val="290623FE"/>
    <w:rsid w:val="2D94439F"/>
    <w:rsid w:val="3A41578A"/>
    <w:rsid w:val="40663786"/>
    <w:rsid w:val="40E651A4"/>
    <w:rsid w:val="49745D5D"/>
    <w:rsid w:val="580A35DF"/>
    <w:rsid w:val="5C76637A"/>
    <w:rsid w:val="5DA06D05"/>
    <w:rsid w:val="65A044CA"/>
    <w:rsid w:val="6AB4579C"/>
    <w:rsid w:val="6C2234CF"/>
    <w:rsid w:val="6F4F58FB"/>
    <w:rsid w:val="712F2114"/>
    <w:rsid w:val="747C5782"/>
    <w:rsid w:val="74CA0C67"/>
    <w:rsid w:val="77262369"/>
    <w:rsid w:val="78D354F6"/>
    <w:rsid w:val="7B506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pPr>
    <w:rPr>
      <w:rFonts w:ascii="Calibri" w:hAnsi="Calibri" w:eastAsia="仿宋" w:cs="Times New Roman"/>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3A9391-B2EF-4FFA-B114-2D962CEFFF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1189</Words>
  <Characters>6780</Characters>
  <Lines>56</Lines>
  <Paragraphs>15</Paragraphs>
  <TotalTime>21</TotalTime>
  <ScaleCrop>false</ScaleCrop>
  <LinksUpToDate>false</LinksUpToDate>
  <CharactersWithSpaces>7954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2019-12-04T08:11:00Z</dcterms:created>
  <dc:creator>lenovo</dc:creator>
  <cp:lastModifiedBy>羿</cp:lastModifiedBy>
  <cp:lastPrinted>2017-12-15T02:52:00Z</cp:lastPrinted>
  <dcterms:modified xsi:type="dcterms:W3CDTF">2019-12-12T07:37:15Z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